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93700" w:rsidRPr="00893700" w:rsidP="008937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 5-246</w:t>
      </w:r>
      <w:r w:rsidR="0001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-2202</w:t>
      </w:r>
      <w:r w:rsidR="008C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/2024</w:t>
      </w:r>
    </w:p>
    <w:p w:rsidR="00893700" w:rsidRPr="00893700" w:rsidP="008937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Pr="006F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86MS0053-01-2024-001368-65</w:t>
      </w:r>
    </w:p>
    <w:p w:rsidR="00893700" w:rsidRPr="00893700" w:rsidP="00893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2F31" w:rsidRPr="008C2F31" w:rsidP="008C2F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8C2F31" w:rsidRPr="008C2F31" w:rsidP="008C2F3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2F31">
        <w:rPr>
          <w:rFonts w:ascii="Times New Roman" w:eastAsia="Calibri" w:hAnsi="Times New Roman" w:cs="Times New Roman"/>
          <w:color w:val="000000"/>
          <w:sz w:val="28"/>
          <w:szCs w:val="28"/>
        </w:rPr>
        <w:t>по делу об административном правонарушении</w:t>
      </w:r>
    </w:p>
    <w:p w:rsidR="00893700" w:rsidRPr="00893700" w:rsidP="00893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 марта 2024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</w:t>
      </w:r>
      <w:r w:rsidR="007E38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г.Нягань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судья судебного участка №2 Няганского судебного </w:t>
      </w:r>
      <w:r w:rsidRPr="008C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Ханты-Мансийского автономного округа-Югры Колосова Е.С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937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дело об административном правонарушении в отношении   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Городецкий Александра, </w:t>
      </w:r>
      <w:r w:rsidR="007E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F4B69"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 уроженца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Кустанайской области Джетыгара</w:t>
      </w:r>
      <w:r w:rsidRPr="006F4B69"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гражданина РФ, работающего директором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ЦППСП «СОДЕЙСТВИЕ</w:t>
      </w:r>
      <w:r w:rsidRPr="006F4B69"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находящегося по адресу: ХМАО-Югра г.Нягань, </w:t>
      </w:r>
      <w:r w:rsidR="007E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6F4B69"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зарегистрированного по адресу: ХМАО-Югра г.Нягань, </w:t>
      </w:r>
      <w:r w:rsidR="007E3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правонарушения, предусмотренного частью 1 статьи 15.33.2 Кодекса Российской Федерации об административных правонарушениях – 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370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епредставление в установленный </w:t>
      </w:r>
      <w:hyperlink r:id="rId4" w:anchor="/document/10106192/entry/8" w:history="1">
        <w:r w:rsidRPr="00893700">
          <w:rPr>
            <w:rFonts w:ascii="Roboto" w:eastAsia="Times New Roman" w:hAnsi="Roboto" w:cs="Times New Roman"/>
            <w:sz w:val="28"/>
            <w:szCs w:val="28"/>
            <w:lang w:eastAsia="ru-RU"/>
          </w:rPr>
          <w:t>законод</w:t>
        </w:r>
        <w:r w:rsidRPr="00893700">
          <w:rPr>
            <w:rFonts w:ascii="Roboto" w:eastAsia="Times New Roman" w:hAnsi="Roboto" w:cs="Times New Roman"/>
            <w:sz w:val="28"/>
            <w:szCs w:val="28"/>
            <w:lang w:eastAsia="ru-RU"/>
          </w:rPr>
          <w:t>ательством</w:t>
        </w:r>
      </w:hyperlink>
      <w:r w:rsidRPr="00893700">
        <w:rPr>
          <w:rFonts w:ascii="Roboto" w:eastAsia="Times New Roman" w:hAnsi="Roboto" w:cs="Times New Roman"/>
          <w:sz w:val="28"/>
          <w:szCs w:val="28"/>
          <w:lang w:eastAsia="ru-RU"/>
        </w:rPr>
        <w:t xml:space="preserve"> Российской Федерации об индивидуальном (персонифицированном) учете в системах обязательного пенсионного страхования срок оформленных в установленном порядке сведений (документов), необходимых для ведения индивидуального (персонифицированного) уч</w:t>
      </w:r>
      <w:r w:rsidRPr="00893700">
        <w:rPr>
          <w:rFonts w:ascii="Roboto" w:eastAsia="Times New Roman" w:hAnsi="Roboto" w:cs="Times New Roman"/>
          <w:sz w:val="28"/>
          <w:szCs w:val="28"/>
          <w:lang w:eastAsia="ru-RU"/>
        </w:rPr>
        <w:t xml:space="preserve">ета в системах обязательного пенсионного страхования, за исключением случаев, предусмотренных </w:t>
      </w:r>
      <w:hyperlink r:id="rId4" w:anchor="/document/12125267/entry/1533202" w:history="1">
        <w:r w:rsidRPr="00893700">
          <w:rPr>
            <w:rFonts w:ascii="Roboto" w:eastAsia="Times New Roman" w:hAnsi="Roboto" w:cs="Times New Roman"/>
            <w:sz w:val="28"/>
            <w:szCs w:val="28"/>
            <w:lang w:eastAsia="ru-RU"/>
          </w:rPr>
          <w:t>частью 2</w:t>
        </w:r>
      </w:hyperlink>
      <w:r w:rsidRPr="0089370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настоящей статьи</w:t>
      </w:r>
      <w:r w:rsidRPr="0089370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93700" w:rsidP="00893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УСТАНОВИ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Л:</w:t>
      </w:r>
    </w:p>
    <w:p w:rsidR="00C33984" w:rsidRPr="00893700" w:rsidP="00893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10.01.2024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Городецкий А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являясь должностным лицом – </w:t>
      </w:r>
      <w:r w:rsidRP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ЦППСП «СОДЕЙСТВИЕ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находящегося по адресу: ХМАО-Югра г.Нягань,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ул.Интернациональная, дом 139</w:t>
      </w:r>
      <w:r w:rsidRP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представил сведения о застра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хованных лицах по форме СЗВ-Корр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(корректирующая)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8937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год в Отделение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Фонда пенсионного и социального страхования Российской Федерации Ханты-Мансийского автономного округа-Югре.</w:t>
      </w:r>
    </w:p>
    <w:p w:rsidR="008C2F31" w:rsidRPr="008C2F31" w:rsidP="008C2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Должностное лицо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Городецкий А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9370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дела не </w:t>
      </w:r>
      <w:r w:rsidR="006F4B6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явился</w:t>
      </w:r>
      <w:r w:rsidRPr="008C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времени и месте рассмотрения дела извещен надлежащим образом. </w:t>
      </w:r>
    </w:p>
    <w:p w:rsidR="00015268" w:rsidP="008C2F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8C2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Городецкого А</w:t>
      </w:r>
      <w:r w:rsidRPr="000152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700" w:rsidRPr="00893700" w:rsidP="000152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Исследовав материалы дела, мировой судья находит вину</w:t>
      </w:r>
      <w:r w:rsidRPr="0089370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Городецкого А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</w:t>
      </w:r>
      <w:r w:rsidRPr="00893700" w:rsidR="008C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15.33.2 Кодекса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 об административных правонарушениях установленной по следующим основаниям.</w:t>
      </w:r>
    </w:p>
    <w:p w:rsidR="00893700" w:rsidRPr="00893700" w:rsidP="0089370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2 статьи 11 ФЗ от  01.04.1996г. №27-ФЗ «Об инди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видуальном персонифицированном) учете в системе обязательного пенсионного страхования» страхователь ежегодно не позднее 1 марта года, 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за отчетным годом (за исключением случаев, если иные сроки предусмотрены данным Федеральным законом), представл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яет о каждом работающем у него застрахованном лице (включая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о налогах и сборах начисляются страховые взносы) след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ующие сведения по форме «СЗВ-Стаж»: 1) страховой номер индивидуального лицевого счета; 2) фамилию, имя и отчество; дату приема на работу (для застрахованного лица, принятого на работу данным страхователем в течение отчетного периода) или дату заключения до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дату увольнения (для застрахованного лица, уволенного данным страхователем в течение отчетного период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или дату прекращения договора гражданско-правового характера, на вознаграждение по которому в соответствии с законодательством Российской Федерации начисляются страховые взносы; периоды деятельности, включаемые в стаж на соответствующих видах работ, опр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еделяемый особыми условиями труда, работой в районах Крайнего Севера и приравненных к ним местностях; суммы пенсионных взносов, уплаченных за застрахованное лицо, являющееся субъектом системы досрочного негосударственного пенсионного обеспечения; периоды т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рудовой деятельности, включаемые в профессиональный стаж застрахованного лица, являющегося субъектом системы досрочного негосударственного пенсионного обеспечения; документы, подтверждающие право застрахованного лица на досрочное назначение страховой пенси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старости; другие сведения, необходимые для правильного назначения страховой пенсии и накопительной пенсии. Форма указанной отчетности (СЗВ-СТАЖ) утверждена постановлением Правления ПФР от 06.12.2018 № 507п «Об утверждении формы «Сведения о страховом с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таже застрахованных лиц (СЗВ-СТ АЖ)», формы «Сведения по страхователю, передаваемые в ПФР для ведения индивидуального (персонифицированного) учета (ОДВ-1)», формы «Данные 0 корректировке сведений, учтенных на индивидуальном лицевом счете застрахованного ли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 (СЗВ-КОРР)», формы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(СЗВ-ИСХ)», п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орядка их заполнения и формата сведений и о признании утратившим силу постановления Правления ПФР от 11.01.2017 № 3п».</w:t>
      </w:r>
    </w:p>
    <w:p w:rsidR="00893700" w:rsidRPr="00893700" w:rsidP="0089370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срок предоставления формы СЗВ-СТАЖ за 2022 год – не позднее 01 марта 2023 года.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СЗВ-СТАЖ (исходная) за 2022 год пред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ставлена </w:t>
      </w:r>
      <w:r w:rsidRPr="0089370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должностным лицом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Городецким А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Отделение Фонда пенсионного и социального страхования Российской Федерации Ханты-Мансийского автономного округа-Югры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01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.02.2023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нарушение законодательства на момент 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исходной формы отчета СЗВ-СТАЖ (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исходная) за 2022 год установлено не было. </w:t>
      </w:r>
    </w:p>
    <w:p w:rsidR="00893700" w:rsidRPr="00893700" w:rsidP="008937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осуществления контроля за своевременность, достоверностью и правильностью представления сведений и анализа годовой отчетности были выявлены расхождения сведений в страховом стаже в отношении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застрахованных лиц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</w:t>
      </w:r>
      <w:r w:rsidR="00015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направлено уведомление об устранении ошибок в течении пяти рабочих дней</w:t>
      </w:r>
      <w:r w:rsidR="00C339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есть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10.01.2024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93700" w:rsidRPr="00893700" w:rsidP="0089370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="006F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СЗВ-Корр</w:t>
      </w:r>
      <w:r w:rsidRPr="00893700" w:rsidR="006F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(корректирующая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за 2022 должностным лицом, ответственным за ее своевременное представление в Отделение Фонда пенсионного и социального страхования Российской Федерации Ханты-Мансийского автономного округа-Югры не была представлена, соответственно датой совершения правон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является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10.01.2024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893700" w:rsidRPr="00893700" w:rsidP="00893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должностного лица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Городецкого А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частью 1 статьи 15.33.2 Кодекса Российской Федерации об административных правонарушениях, подтверждается исследованными в ходе судебного заседания материалами дела:</w:t>
      </w:r>
    </w:p>
    <w:p w:rsid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015268" w:rsidR="0001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протоколом об администр</w:t>
      </w:r>
      <w:r w:rsidR="0001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ативном </w:t>
      </w:r>
      <w:r w:rsidR="008C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правонаруше</w:t>
      </w:r>
      <w:r w:rsidR="006F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нии №15/2024 от 21</w:t>
      </w:r>
      <w:r w:rsidR="008C2F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.02.2024</w:t>
      </w:r>
      <w:r w:rsidRPr="00015268" w:rsidR="0001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911F9" w:rsid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котором указаны обстоятельства совершения должностным лицом </w:t>
      </w:r>
      <w:r w:rsidR="006F4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Городецким А</w:t>
      </w:r>
      <w:r w:rsidRPr="001911F9" w:rsid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правонарушения</w:t>
      </w:r>
      <w:r w:rsidRPr="00015268" w:rsidR="000152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911F9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сведениями об отсутствии формы </w:t>
      </w:r>
      <w:r w:rsidR="006F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СЗВ-Корр</w:t>
      </w:r>
      <w:r w:rsidRPr="00893700" w:rsidR="006F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(корректирующая</w:t>
      </w:r>
      <w:r w:rsidRP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за 2022 год, представленной в ГУ– ОПФ РФ по ХМАО-Югре;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№ 027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S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1824000</w:t>
      </w:r>
      <w:r w:rsidR="0044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0558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44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12.01</w:t>
      </w:r>
      <w:r w:rsidRPr="008C2F31" w:rsidR="008C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.2024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</w:p>
    <w:p w:rsidR="00447390" w:rsidRPr="00447390" w:rsidP="004473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39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Выпиской </w:t>
      </w:r>
      <w:r w:rsidRPr="0044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Единого государственного реестра юридических лиц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19.01</w:t>
      </w:r>
      <w:r w:rsidRPr="0044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.2024, свидетельствующей о постановке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ЦППСП «СОДЕЙСТВИЕ</w:t>
      </w:r>
      <w:r w:rsidRPr="0044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44739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4473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учете в налоговом органе.  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должностного лица </w:t>
      </w:r>
      <w:r w:rsidR="0044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Городецкого А</w:t>
      </w:r>
      <w:r w:rsidRPr="00893700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мировой судья квалифицирует по части 1 статьи 15.33.2 Кодекса Российской Федерации об административных правонарушениях как 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9370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епредставление в установленный </w:t>
      </w:r>
      <w:hyperlink r:id="rId4" w:anchor="/document/10106192/entry/8" w:history="1">
        <w:r w:rsidRPr="00893700">
          <w:rPr>
            <w:rFonts w:ascii="Roboto" w:eastAsia="Times New Roman" w:hAnsi="Roboto" w:cs="Times New Roman"/>
            <w:sz w:val="28"/>
            <w:szCs w:val="28"/>
            <w:lang w:eastAsia="ru-RU"/>
          </w:rPr>
          <w:t>законодательством</w:t>
        </w:r>
      </w:hyperlink>
      <w:r w:rsidRPr="00893700">
        <w:rPr>
          <w:rFonts w:ascii="Roboto" w:eastAsia="Times New Roman" w:hAnsi="Roboto" w:cs="Times New Roman"/>
          <w:sz w:val="28"/>
          <w:szCs w:val="28"/>
          <w:lang w:eastAsia="ru-RU"/>
        </w:rPr>
        <w:t xml:space="preserve"> Росси</w:t>
      </w:r>
      <w:r w:rsidRPr="00893700">
        <w:rPr>
          <w:rFonts w:ascii="Roboto" w:eastAsia="Times New Roman" w:hAnsi="Roboto" w:cs="Times New Roman"/>
          <w:sz w:val="28"/>
          <w:szCs w:val="28"/>
          <w:lang w:eastAsia="ru-RU"/>
        </w:rPr>
        <w:t>йской Федерации об индивидуальном (персонифицированном) учете в системах обязательного пенсионного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</w:t>
      </w:r>
      <w:r w:rsidRPr="00893700">
        <w:rPr>
          <w:rFonts w:ascii="Roboto" w:eastAsia="Times New Roman" w:hAnsi="Roboto" w:cs="Times New Roman"/>
          <w:sz w:val="28"/>
          <w:szCs w:val="28"/>
          <w:lang w:eastAsia="ru-RU"/>
        </w:rPr>
        <w:t xml:space="preserve">бязательного пенсионного страхования, за исключением случаев, предусмотренных </w:t>
      </w:r>
      <w:hyperlink r:id="rId4" w:anchor="/document/12125267/entry/1533202" w:history="1">
        <w:r w:rsidRPr="00893700">
          <w:rPr>
            <w:rFonts w:ascii="Roboto" w:eastAsia="Times New Roman" w:hAnsi="Roboto" w:cs="Times New Roman"/>
            <w:sz w:val="28"/>
            <w:szCs w:val="28"/>
            <w:lang w:eastAsia="ru-RU"/>
          </w:rPr>
          <w:t>частью 2</w:t>
        </w:r>
      </w:hyperlink>
      <w:r w:rsidRPr="00893700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настоящей статьи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3700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смягчающих и отягчающих административную ответственнос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ть, по делу не установлено.</w:t>
      </w:r>
    </w:p>
    <w:p w:rsid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 и руководствуясь частью 1 статьи 15.33.2, статьями 23.1, 29.9, 29.10 Кодекса Российской Федерации об административных правонарушениях, мировой судья</w:t>
      </w:r>
    </w:p>
    <w:p w:rsidR="001911F9" w:rsidRPr="00893700" w:rsidP="008937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P="00893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ПОСТАНОВИ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Л:</w:t>
      </w:r>
    </w:p>
    <w:p w:rsidR="00C66711" w:rsidRPr="00893700" w:rsidP="008937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44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77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ородецкого</w:t>
      </w:r>
      <w:r w:rsidR="0044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</w:t>
      </w:r>
      <w:r w:rsidRPr="00447390" w:rsidR="0044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виновным в совершении административного правонарушения, предусмотренного частью 1 статьи 15.33.2 Кодекса Российской Федерации об административных правонарушениях и назначить ему наказание в виде административного штрафа в размере 300 (</w:t>
      </w:r>
      <w:r w:rsidR="00C66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триста</w:t>
      </w:r>
      <w:r w:rsidRPr="00447390" w:rsidR="00447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рублей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893700" w:rsidRPr="00893700" w:rsidP="00893700">
      <w:pPr>
        <w:shd w:val="clear" w:color="auto" w:fill="FFFFFF"/>
        <w:spacing w:after="0" w:line="240" w:lineRule="auto"/>
        <w:ind w:right="-1"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подлежит перечислению на счет получателя УФК по Ханты-Мансийскому автономному округу-Югре (ОСФР по ХМАО – Югре, л/с 04874Ф87010) банк получателя: РКЦ Ханты-Мансийск//УФК Ханты-Мансийскому автономному округу – Югре г. Ханты-Мансийск, БИК ТОФК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007162163, счет получателя платежа  03100643000000018700, номер счета банка получателя 40102810245370000007, ИНН 8601002078, КПП </w:t>
      </w:r>
      <w:r w:rsidR="001911F9">
        <w:rPr>
          <w:rFonts w:ascii="Times New Roman" w:eastAsia="Times New Roman" w:hAnsi="Times New Roman" w:cs="Times New Roman"/>
          <w:sz w:val="28"/>
          <w:szCs w:val="28"/>
          <w:lang w:eastAsia="ru-RU"/>
        </w:rPr>
        <w:t>860101001, КБК 79711601230060001140, ОКТМО 71879000, УИН: 797</w:t>
      </w:r>
      <w:r w:rsidR="001773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11F9">
        <w:rPr>
          <w:rFonts w:ascii="Times New Roman" w:eastAsia="Times New Roman" w:hAnsi="Times New Roman" w:cs="Times New Roman"/>
          <w:sz w:val="28"/>
          <w:szCs w:val="28"/>
          <w:lang w:eastAsia="ru-RU"/>
        </w:rPr>
        <w:t>2700</w:t>
      </w:r>
      <w:r w:rsidR="001773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911F9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</w:t>
      </w:r>
      <w:r w:rsidR="001773DB">
        <w:rPr>
          <w:rFonts w:ascii="Times New Roman" w:eastAsia="Times New Roman" w:hAnsi="Times New Roman" w:cs="Times New Roman"/>
          <w:sz w:val="28"/>
          <w:szCs w:val="28"/>
          <w:lang w:eastAsia="ru-RU"/>
        </w:rPr>
        <w:t>78858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назначение платежа: штраф за административное 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правонарушение по протоколу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7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№15</w:t>
      </w:r>
      <w:r w:rsid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/2024 за СЗВ-Кор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(корректирующая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8937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1773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2022.; рег.№027-011-0032070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3700" w:rsidRPr="00893700" w:rsidP="0089370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едусмотренных </w:t>
      </w:r>
      <w:hyperlink r:id="rId5" w:anchor="sub_322011" w:history="1">
        <w:r w:rsidRPr="00893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частями 1.1</w:t>
        </w:r>
      </w:hyperlink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sub_302013" w:history="1">
        <w:r w:rsidRPr="00893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</w:t>
        </w:r>
      </w:hyperlink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anchor="sub_322131" w:history="1">
        <w:r w:rsidRPr="00893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1.3-1</w:t>
        </w:r>
      </w:hyperlink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anchor="sub_302014" w:history="1">
        <w:r w:rsidRPr="00893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1.4</w:t>
        </w:r>
      </w:hyperlink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8937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31.5</w:t>
        </w:r>
      </w:hyperlink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</w:t>
      </w:r>
      <w:r w:rsidRPr="00893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 же срок должна быть предъявлена квитанция об уплате штрафа в канцелярию судебного</w:t>
      </w:r>
      <w:r w:rsidR="002A0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участка №2</w:t>
      </w:r>
      <w:r w:rsidRPr="00893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Няганского судебного района ХМАО-Югры.</w:t>
      </w:r>
    </w:p>
    <w:p w:rsidR="00893700" w:rsidRPr="00893700" w:rsidP="0089370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 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том числе не предъявлении квитанции в указанные выше сроки мир</w:t>
      </w:r>
      <w:r w:rsidR="002A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овому судье судебного участка №2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6" w:anchor="sub_202501#sub_202501" w:history="1">
        <w:r w:rsidRPr="0089370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стративного ареста сроком до 15 суток, либо обязательные работы сроком до 50 часов.</w:t>
      </w:r>
    </w:p>
    <w:p w:rsidR="00893700" w:rsidRPr="00893700" w:rsidP="00893700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Жалоба на постановление по делу об административном правонарушении может быть подана в Няганский городской суд Ханты-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Мансийского автономного округа-Югры через мир</w:t>
      </w:r>
      <w:r w:rsidR="002A0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№2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93700" w:rsidRPr="00893700" w:rsidP="00893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700" w:rsidRPr="00893700" w:rsidP="00893700">
      <w:pPr>
        <w:spacing w:after="0" w:line="240" w:lineRule="auto"/>
        <w:ind w:firstLine="69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93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1911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Е.С.Колосова</w:t>
      </w:r>
    </w:p>
    <w:p w:rsidR="00537F00"/>
    <w:sectPr w:rsidSect="00892EE4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855848523"/>
      <w:docPartObj>
        <w:docPartGallery w:val="Page Numbers (Top of Page)"/>
        <w:docPartUnique/>
      </w:docPartObj>
    </w:sdtPr>
    <w:sdtContent>
      <w:p w:rsidR="00892EE4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6B1">
          <w:rPr>
            <w:noProof/>
          </w:rPr>
          <w:t>3</w:t>
        </w:r>
        <w:r>
          <w:fldChar w:fldCharType="end"/>
        </w:r>
      </w:p>
    </w:sdtContent>
  </w:sdt>
  <w:p w:rsidR="00892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A6"/>
    <w:rsid w:val="00015268"/>
    <w:rsid w:val="00061A84"/>
    <w:rsid w:val="001773DB"/>
    <w:rsid w:val="001911F9"/>
    <w:rsid w:val="002A0934"/>
    <w:rsid w:val="002E44CB"/>
    <w:rsid w:val="00447390"/>
    <w:rsid w:val="00537F00"/>
    <w:rsid w:val="006F4B69"/>
    <w:rsid w:val="007153A8"/>
    <w:rsid w:val="007E36B1"/>
    <w:rsid w:val="007E38CC"/>
    <w:rsid w:val="00892EE4"/>
    <w:rsid w:val="00893700"/>
    <w:rsid w:val="008C2F31"/>
    <w:rsid w:val="008E29A6"/>
    <w:rsid w:val="00C33984"/>
    <w:rsid w:val="00C6671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D6A5194-C614-46F1-A6F8-5C76D655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8937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893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06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61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6" Type="http://schemas.openxmlformats.org/officeDocument/2006/relationships/hyperlink" Target="file:///C:\Users\BEZGOD~1\AppData\Local\Temp\15.33.2%20&#1054;&#1054;&#1054;%20&#1040;&#1056;&#1061;&#1048;&#1055;&#1054;&#1042;%20%20&#1057;&#1047;&#1042;-&#1052;%20%20&#1080;&#1089;&#1093;&#1086;&#1076;%20&#1086;&#1090;&#1089;&#1091;&#1090;.%20%20&#1087;&#1086;%20&#1090;&#1077;&#1083;&#1077;&#1092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